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A2" w:rsidRPr="00A161D8" w:rsidRDefault="00624AA2" w:rsidP="00624AA2">
      <w:pPr>
        <w:tabs>
          <w:tab w:val="center" w:pos="4680"/>
        </w:tabs>
        <w:jc w:val="center"/>
        <w:rPr>
          <w:rFonts w:ascii="Garamond" w:hAnsi="Garamond"/>
          <w:b/>
          <w:color w:val="000000"/>
          <w:sz w:val="26"/>
        </w:rPr>
      </w:pPr>
      <w:r>
        <w:rPr>
          <w:b/>
          <w:noProof/>
          <w:sz w:val="24"/>
        </w:rPr>
        <w:drawing>
          <wp:inline distT="0" distB="0" distL="0" distR="0" wp14:anchorId="4193DDA8" wp14:editId="60AB514B">
            <wp:extent cx="5471410" cy="1764026"/>
            <wp:effectExtent l="0" t="0" r="0" b="8255"/>
            <wp:docPr id="2" name="Picture 2" title="Virgin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A2" w:rsidRDefault="00624AA2" w:rsidP="00624AA2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:rsidR="00624AA2" w:rsidRPr="008F0051" w:rsidRDefault="00624AA2" w:rsidP="00624AA2">
      <w:pPr>
        <w:pStyle w:val="NormalWeb"/>
        <w:jc w:val="center"/>
        <w:rPr>
          <w:rFonts w:asciiTheme="minorHAnsi" w:hAnsiTheme="minorHAnsi"/>
          <w:sz w:val="22"/>
          <w:szCs w:val="20"/>
        </w:rPr>
      </w:pPr>
      <w:bookmarkStart w:id="0" w:name="BDAgenda"/>
      <w:r w:rsidRPr="008F0051">
        <w:rPr>
          <w:rStyle w:val="bold"/>
          <w:rFonts w:asciiTheme="minorHAnsi" w:hAnsiTheme="minorHAnsi"/>
          <w:b/>
          <w:szCs w:val="22"/>
        </w:rPr>
        <w:t>Mission</w:t>
      </w:r>
      <w:bookmarkEnd w:id="0"/>
      <w:r w:rsidRPr="008F0051">
        <w:rPr>
          <w:rFonts w:asciiTheme="minorHAnsi" w:hAnsiTheme="minorHAnsi"/>
          <w:b/>
          <w:szCs w:val="22"/>
        </w:rPr>
        <w:br/>
      </w:r>
      <w:proofErr w:type="gramStart"/>
      <w:r w:rsidRPr="008F0051">
        <w:rPr>
          <w:rFonts w:asciiTheme="minorHAnsi" w:hAnsiTheme="minorHAnsi"/>
          <w:szCs w:val="22"/>
        </w:rPr>
        <w:t>To</w:t>
      </w:r>
      <w:proofErr w:type="gramEnd"/>
      <w:r w:rsidRPr="008F0051">
        <w:rPr>
          <w:rFonts w:asciiTheme="minorHAnsi" w:hAnsiTheme="minorHAnsi"/>
          <w:sz w:val="22"/>
          <w:szCs w:val="20"/>
        </w:rPr>
        <w:t xml:space="preserve"> </w:t>
      </w:r>
      <w:r w:rsidRPr="008F0051">
        <w:rPr>
          <w:rFonts w:asciiTheme="minorHAnsi" w:hAnsiTheme="minorHAnsi"/>
          <w:szCs w:val="22"/>
        </w:rPr>
        <w:t>create a Commonwealth that advances opportunities for independence, personal decision-making and full participation in community life for individuals with developmental and other disabilities.</w:t>
      </w:r>
    </w:p>
    <w:p w:rsidR="00624AA2" w:rsidRPr="008F0051" w:rsidRDefault="00624AA2" w:rsidP="00624AA2">
      <w:pPr>
        <w:pStyle w:val="NormalWeb"/>
        <w:jc w:val="center"/>
        <w:rPr>
          <w:rFonts w:asciiTheme="minorHAnsi" w:hAnsiTheme="minorHAnsi"/>
          <w:szCs w:val="22"/>
        </w:rPr>
      </w:pPr>
      <w:r w:rsidRPr="008F0051">
        <w:rPr>
          <w:rStyle w:val="bold"/>
          <w:rFonts w:asciiTheme="minorHAnsi" w:hAnsiTheme="minorHAnsi"/>
          <w:b/>
          <w:szCs w:val="22"/>
        </w:rPr>
        <w:t xml:space="preserve">Vision </w:t>
      </w:r>
      <w:r w:rsidRPr="008F0051">
        <w:rPr>
          <w:rStyle w:val="bold"/>
          <w:rFonts w:asciiTheme="minorHAnsi" w:hAnsiTheme="minorHAnsi"/>
          <w:b/>
          <w:szCs w:val="22"/>
        </w:rPr>
        <w:br/>
      </w:r>
      <w:r w:rsidRPr="008F0051">
        <w:rPr>
          <w:rFonts w:asciiTheme="minorHAnsi" w:hAnsiTheme="minorHAnsi"/>
          <w:szCs w:val="22"/>
        </w:rPr>
        <w:t xml:space="preserve">Virginians with developmental and other disabilities direct their own lives and </w:t>
      </w:r>
      <w:r w:rsidRPr="008F0051">
        <w:rPr>
          <w:rFonts w:asciiTheme="minorHAnsi" w:hAnsiTheme="minorHAnsi"/>
          <w:szCs w:val="22"/>
        </w:rPr>
        <w:br/>
        <w:t>choose how they live, learn, work, and play.</w:t>
      </w:r>
    </w:p>
    <w:p w:rsidR="00624AA2" w:rsidRPr="00461500" w:rsidRDefault="00624AA2" w:rsidP="00624AA2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 w:rsidRPr="0057098D">
        <w:rPr>
          <w:rFonts w:asciiTheme="minorHAnsi" w:hAnsiTheme="minorHAnsi"/>
          <w:b/>
          <w:sz w:val="24"/>
          <w:szCs w:val="24"/>
        </w:rPr>
        <w:t>BOARD MEETING AGENDA</w:t>
      </w:r>
    </w:p>
    <w:p w:rsidR="00624AA2" w:rsidRPr="00C77DF1" w:rsidRDefault="00624AA2" w:rsidP="00624AA2">
      <w:pPr>
        <w:tabs>
          <w:tab w:val="center" w:pos="4680"/>
        </w:tabs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624AA2" w:rsidRPr="00C77DF1" w:rsidRDefault="00624AA2" w:rsidP="00624AA2">
      <w:pPr>
        <w:tabs>
          <w:tab w:val="left" w:pos="3528"/>
        </w:tabs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June 9, 2021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-   Zoom Meeting</w:t>
      </w:r>
    </w:p>
    <w:p w:rsidR="00624AA2" w:rsidRPr="00C77DF1" w:rsidRDefault="00624AA2" w:rsidP="00624AA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24AA2" w:rsidRPr="00C77DF1" w:rsidRDefault="00624AA2" w:rsidP="00624AA2">
      <w:pPr>
        <w:tabs>
          <w:tab w:val="left" w:pos="1800"/>
          <w:tab w:val="left" w:pos="198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9:45am -10:35am Executive Committee (Attachment EC 1)</w:t>
      </w:r>
    </w:p>
    <w:p w:rsidR="00624AA2" w:rsidRPr="00C77DF1" w:rsidRDefault="00624AA2" w:rsidP="00624AA2">
      <w:pPr>
        <w:tabs>
          <w:tab w:val="left" w:pos="1800"/>
          <w:tab w:val="left" w:pos="198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10:45 – 12:15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COMMITTEE MEETINGS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Advocacy, Outreach, and Training – Zoom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Investment Committee – Zoom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Policy Advisory Committee – Zoom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12:15 -12:45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ab/>
        <w:t>BREAK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12:45 pm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ab/>
        <w:t>FULL BOARD CONVENES – Zoom Meeting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>12:50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Welcome, Call to Order, Matthew Shapiro 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>12:55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Approval of March 10, 2021 Board meeting minutes,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ACTION REQUIRED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(Attachment BD 1), 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>Matthew Shapiro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>1:00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  <w:t>Public Comment</w:t>
      </w:r>
    </w:p>
    <w:p w:rsidR="00624AA2" w:rsidRPr="00C77DF1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>1:05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>Recognition of Outgoing Board Members, Matthew Shapiro</w:t>
      </w:r>
    </w:p>
    <w:p w:rsidR="00624AA2" w:rsidRPr="00C77DF1" w:rsidRDefault="00624AA2" w:rsidP="00624AA2">
      <w:pPr>
        <w:ind w:left="1800" w:hanging="1800"/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>1:15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Report of the Nominations Committee and Vote on Slate of Officers,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ACTION REQUIRED (Supplemental Packet), 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>Chair of Nominations Committee</w:t>
      </w:r>
    </w:p>
    <w:p w:rsidR="00624AA2" w:rsidRPr="00C77DF1" w:rsidRDefault="00624AA2" w:rsidP="00624AA2">
      <w:pPr>
        <w:ind w:left="1800" w:hanging="1800"/>
        <w:rPr>
          <w:rFonts w:asciiTheme="minorHAnsi" w:hAnsiTheme="minorHAnsi" w:cstheme="minorHAnsi"/>
          <w:color w:val="000000"/>
          <w:sz w:val="24"/>
          <w:szCs w:val="24"/>
        </w:rPr>
      </w:pPr>
      <w:r w:rsidRPr="00C77DF1">
        <w:rPr>
          <w:rFonts w:asciiTheme="minorHAnsi" w:hAnsiTheme="minorHAnsi" w:cstheme="minorHAnsi"/>
          <w:color w:val="000000"/>
          <w:sz w:val="24"/>
          <w:szCs w:val="24"/>
        </w:rPr>
        <w:t xml:space="preserve">1:20 </w:t>
      </w:r>
      <w:r w:rsidRPr="00C77DF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Presentation of SFY 2022 Board Operational Budget,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ACTION </w:t>
      </w:r>
      <w:r w:rsidRPr="00C77DF1">
        <w:rPr>
          <w:rFonts w:asciiTheme="minorHAnsi" w:hAnsiTheme="minorHAnsi" w:cstheme="minorHAnsi"/>
          <w:b/>
          <w:color w:val="000000"/>
          <w:sz w:val="24"/>
          <w:szCs w:val="24"/>
        </w:rPr>
        <w:br/>
        <w:t>REQUIRED, (Supplemental Packet), Henry Street</w:t>
      </w:r>
    </w:p>
    <w:p w:rsidR="00624AA2" w:rsidRPr="000C59F8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lastRenderedPageBreak/>
        <w:t>1:30</w:t>
      </w:r>
      <w:r w:rsidRPr="000C59F8">
        <w:rPr>
          <w:rFonts w:ascii="Calibri" w:hAnsi="Calibri" w:cs="Calibri"/>
          <w:color w:val="000000"/>
          <w:sz w:val="24"/>
          <w:szCs w:val="24"/>
        </w:rPr>
        <w:tab/>
        <w:t xml:space="preserve">Report of the Grant Review Team Committee on Competitive Proposals, </w:t>
      </w:r>
      <w:proofErr w:type="gramStart"/>
      <w:r w:rsidRPr="000C59F8"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 w:rsidRPr="000C59F8">
        <w:rPr>
          <w:rFonts w:ascii="Calibri" w:hAnsi="Calibri" w:cs="Calibri"/>
          <w:color w:val="000000"/>
          <w:sz w:val="24"/>
          <w:szCs w:val="24"/>
        </w:rPr>
        <w:t xml:space="preserve"> Committee Chair, </w:t>
      </w:r>
      <w:r w:rsidRPr="000C59F8">
        <w:rPr>
          <w:rFonts w:ascii="Calibri" w:hAnsi="Calibri" w:cs="Calibri"/>
          <w:b/>
          <w:color w:val="000000"/>
          <w:sz w:val="24"/>
          <w:szCs w:val="24"/>
        </w:rPr>
        <w:t>ACTION REQUIRED (Supplemental Packet)</w:t>
      </w:r>
    </w:p>
    <w:p w:rsidR="00624AA2" w:rsidRPr="000C59F8" w:rsidRDefault="00624AA2" w:rsidP="00624AA2">
      <w:pPr>
        <w:tabs>
          <w:tab w:val="left" w:pos="1800"/>
          <w:tab w:val="left" w:pos="1980"/>
          <w:tab w:val="left" w:pos="2160"/>
        </w:tabs>
        <w:ind w:left="1800" w:hanging="1800"/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1:45</w:t>
      </w:r>
      <w:r w:rsidRPr="000C59F8">
        <w:rPr>
          <w:rFonts w:ascii="Calibri" w:hAnsi="Calibri" w:cs="Calibri"/>
          <w:color w:val="000000"/>
          <w:sz w:val="24"/>
          <w:szCs w:val="24"/>
        </w:rPr>
        <w:tab/>
      </w:r>
      <w:r w:rsidRPr="000C59F8">
        <w:rPr>
          <w:rFonts w:ascii="Calibri" w:hAnsi="Calibri" w:cs="Calibri"/>
          <w:b/>
          <w:color w:val="000000"/>
          <w:sz w:val="24"/>
          <w:szCs w:val="24"/>
        </w:rPr>
        <w:t>Standing Committee Reports and Discussion</w:t>
      </w:r>
      <w:r w:rsidRPr="000C59F8">
        <w:rPr>
          <w:rFonts w:ascii="Calibri" w:hAnsi="Calibri" w:cs="Calibri"/>
          <w:color w:val="000000"/>
          <w:sz w:val="24"/>
          <w:szCs w:val="24"/>
        </w:rPr>
        <w:t>:</w:t>
      </w:r>
    </w:p>
    <w:p w:rsidR="00624AA2" w:rsidRPr="000C59F8" w:rsidRDefault="00624AA2" w:rsidP="00624AA2">
      <w:pPr>
        <w:ind w:left="2160"/>
        <w:rPr>
          <w:rFonts w:ascii="Calibri" w:hAnsi="Calibri" w:cs="Calibri"/>
          <w:b/>
          <w:sz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Report of the Investment Committee,</w:t>
      </w:r>
      <w:r w:rsidRPr="000C59F8">
        <w:rPr>
          <w:rFonts w:ascii="Calibri" w:hAnsi="Calibri" w:cs="Calibri"/>
          <w:bCs/>
          <w:color w:val="000000"/>
          <w:sz w:val="24"/>
          <w:szCs w:val="24"/>
        </w:rPr>
        <w:t xml:space="preserve"> Alexus Smith</w:t>
      </w:r>
    </w:p>
    <w:p w:rsidR="00624AA2" w:rsidRDefault="00624AA2" w:rsidP="00624AA2">
      <w:pPr>
        <w:numPr>
          <w:ilvl w:val="0"/>
          <w:numId w:val="1"/>
        </w:numPr>
        <w:ind w:left="2880"/>
        <w:contextualSpacing/>
        <w:rPr>
          <w:rFonts w:ascii="Calibri" w:hAnsi="Calibri" w:cs="Calibri"/>
          <w:b/>
          <w:sz w:val="24"/>
        </w:rPr>
      </w:pPr>
      <w:r w:rsidRPr="000C59F8">
        <w:rPr>
          <w:rFonts w:ascii="Calibri" w:hAnsi="Calibri" w:cs="Calibri"/>
          <w:sz w:val="24"/>
          <w:shd w:val="clear" w:color="auto" w:fill="FFFFFF"/>
        </w:rPr>
        <w:t xml:space="preserve">ACL funding to address access to COVID-19 vaccines </w:t>
      </w:r>
      <w:r w:rsidRPr="000C59F8">
        <w:rPr>
          <w:rFonts w:ascii="Calibri" w:hAnsi="Calibri" w:cs="Calibri"/>
          <w:b/>
          <w:sz w:val="24"/>
          <w:shd w:val="clear" w:color="auto" w:fill="FFFFFF"/>
        </w:rPr>
        <w:t>ACTION REQUIRED (Attachment IC 5)</w:t>
      </w:r>
      <w:r w:rsidRPr="000C59F8">
        <w:rPr>
          <w:rFonts w:ascii="Calibri" w:hAnsi="Calibri" w:cs="Calibri"/>
          <w:b/>
          <w:sz w:val="24"/>
        </w:rPr>
        <w:t xml:space="preserve"> </w:t>
      </w:r>
    </w:p>
    <w:p w:rsidR="00B22607" w:rsidRPr="00B22607" w:rsidRDefault="00B22607" w:rsidP="00624AA2">
      <w:pPr>
        <w:numPr>
          <w:ilvl w:val="0"/>
          <w:numId w:val="1"/>
        </w:numPr>
        <w:ind w:left="2880"/>
        <w:contextualSpacing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  <w:shd w:val="clear" w:color="auto" w:fill="FFFFFF"/>
        </w:rPr>
        <w:t>Discussion</w:t>
      </w:r>
      <w:bookmarkStart w:id="1" w:name="_GoBack"/>
      <w:bookmarkEnd w:id="1"/>
      <w:r>
        <w:rPr>
          <w:rFonts w:ascii="Calibri" w:hAnsi="Calibri" w:cs="Calibri"/>
          <w:sz w:val="24"/>
          <w:shd w:val="clear" w:color="auto" w:fill="FFFFFF"/>
        </w:rPr>
        <w:t xml:space="preserve"> and Approval to Release a Competitive RFP to Assess Information Access, Jason Withers </w:t>
      </w:r>
      <w:r w:rsidRPr="00B22607">
        <w:rPr>
          <w:rFonts w:ascii="Calibri" w:hAnsi="Calibri" w:cs="Calibri"/>
          <w:b/>
          <w:sz w:val="24"/>
          <w:shd w:val="clear" w:color="auto" w:fill="FFFFFF"/>
        </w:rPr>
        <w:t>ACTION REQUIRED ( Supplemental Packet)</w:t>
      </w:r>
    </w:p>
    <w:p w:rsidR="00624AA2" w:rsidRPr="000C59F8" w:rsidRDefault="00624AA2" w:rsidP="00624AA2">
      <w:pPr>
        <w:tabs>
          <w:tab w:val="left" w:pos="1800"/>
          <w:tab w:val="left" w:pos="1980"/>
          <w:tab w:val="left" w:pos="2160"/>
        </w:tabs>
        <w:ind w:left="2160"/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Report of the Advocacy and Outreach Committee, Allison Coles-Johnson</w:t>
      </w:r>
    </w:p>
    <w:p w:rsidR="00624AA2" w:rsidRPr="000C59F8" w:rsidRDefault="00624AA2" w:rsidP="00624AA2">
      <w:pPr>
        <w:ind w:left="2160"/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Report of the Policy Advisory Committee, Phil Caldwell</w:t>
      </w:r>
    </w:p>
    <w:p w:rsidR="00624AA2" w:rsidRPr="000C59F8" w:rsidRDefault="00624AA2" w:rsidP="00624AA2">
      <w:pPr>
        <w:numPr>
          <w:ilvl w:val="0"/>
          <w:numId w:val="1"/>
        </w:numPr>
        <w:ind w:left="2880"/>
        <w:contextualSpacing/>
        <w:rPr>
          <w:rFonts w:ascii="Calibri" w:hAnsi="Calibri" w:cs="Calibri"/>
          <w:b/>
          <w:sz w:val="24"/>
        </w:rPr>
      </w:pPr>
      <w:r w:rsidRPr="000C59F8">
        <w:rPr>
          <w:rFonts w:ascii="Calibri" w:hAnsi="Calibri" w:cs="Calibri"/>
          <w:sz w:val="24"/>
        </w:rPr>
        <w:t xml:space="preserve">Approval of Board 2022 Assessment Topics </w:t>
      </w:r>
      <w:r w:rsidRPr="000C59F8">
        <w:rPr>
          <w:rFonts w:ascii="Calibri" w:hAnsi="Calibri" w:cs="Calibri"/>
          <w:b/>
          <w:sz w:val="24"/>
        </w:rPr>
        <w:t>ACTION REQUIRED</w:t>
      </w:r>
      <w:r w:rsidRPr="000C59F8">
        <w:rPr>
          <w:rFonts w:ascii="Calibri" w:hAnsi="Calibri" w:cs="Calibri"/>
          <w:sz w:val="24"/>
        </w:rPr>
        <w:t xml:space="preserve"> </w:t>
      </w:r>
      <w:r w:rsidRPr="000C59F8">
        <w:rPr>
          <w:rFonts w:ascii="Calibri" w:hAnsi="Calibri" w:cs="Calibri"/>
          <w:b/>
          <w:sz w:val="24"/>
        </w:rPr>
        <w:t xml:space="preserve">(Attachment PAC 3) </w:t>
      </w:r>
    </w:p>
    <w:p w:rsidR="00624AA2" w:rsidRPr="000C59F8" w:rsidRDefault="00624AA2" w:rsidP="00624AA2">
      <w:pPr>
        <w:tabs>
          <w:tab w:val="left" w:pos="1800"/>
          <w:tab w:val="left" w:pos="1980"/>
          <w:tab w:val="left" w:pos="2070"/>
        </w:tabs>
        <w:ind w:left="2160"/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Questions on Executive Committee meeting, Matthew Shapiro</w:t>
      </w:r>
    </w:p>
    <w:p w:rsidR="00624AA2" w:rsidRPr="000C59F8" w:rsidRDefault="00624AA2" w:rsidP="00624AA2">
      <w:pPr>
        <w:keepNext/>
        <w:tabs>
          <w:tab w:val="left" w:pos="1800"/>
          <w:tab w:val="left" w:pos="1980"/>
          <w:tab w:val="left" w:pos="2160"/>
        </w:tabs>
        <w:ind w:left="1800" w:hanging="1800"/>
        <w:rPr>
          <w:rFonts w:ascii="Calibri" w:hAnsi="Calibri" w:cs="Calibri"/>
          <w:b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2:05</w:t>
      </w:r>
      <w:r w:rsidRPr="000C59F8">
        <w:rPr>
          <w:rFonts w:ascii="Calibri" w:hAnsi="Calibri" w:cs="Calibri"/>
          <w:color w:val="000000"/>
          <w:sz w:val="24"/>
          <w:szCs w:val="24"/>
        </w:rPr>
        <w:tab/>
        <w:t xml:space="preserve">Three Board Assessments: Findings and Approval of Recommendations, Clare Huerta and Nia Harrison, </w:t>
      </w:r>
      <w:r w:rsidRPr="000C59F8">
        <w:rPr>
          <w:rFonts w:ascii="Calibri" w:hAnsi="Calibri" w:cs="Calibri"/>
          <w:b/>
          <w:color w:val="000000"/>
          <w:sz w:val="24"/>
          <w:szCs w:val="24"/>
        </w:rPr>
        <w:t>ACTION REQUIRED (BD 2</w:t>
      </w:r>
      <w:r w:rsidRPr="000C59F8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:rsidR="00624AA2" w:rsidRPr="000C59F8" w:rsidRDefault="00624AA2" w:rsidP="00624AA2">
      <w:pPr>
        <w:keepNext/>
        <w:tabs>
          <w:tab w:val="left" w:pos="1800"/>
          <w:tab w:val="left" w:pos="1980"/>
          <w:tab w:val="left" w:pos="2160"/>
        </w:tabs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3:05</w:t>
      </w:r>
      <w:r w:rsidRPr="000C59F8">
        <w:rPr>
          <w:rFonts w:ascii="Calibri" w:hAnsi="Calibri" w:cs="Calibri"/>
          <w:color w:val="000000"/>
          <w:sz w:val="24"/>
          <w:szCs w:val="24"/>
        </w:rPr>
        <w:tab/>
        <w:t>Review of Board Member Survey Results, Nia Harrison</w:t>
      </w:r>
    </w:p>
    <w:p w:rsidR="00624AA2" w:rsidRPr="000C59F8" w:rsidRDefault="00624AA2" w:rsidP="00624AA2">
      <w:pPr>
        <w:keepNext/>
        <w:tabs>
          <w:tab w:val="left" w:pos="1800"/>
          <w:tab w:val="left" w:pos="1980"/>
          <w:tab w:val="left" w:pos="2160"/>
        </w:tabs>
        <w:rPr>
          <w:rFonts w:ascii="Calibri" w:hAnsi="Calibri" w:cs="Calibri"/>
          <w:color w:val="000000"/>
          <w:sz w:val="24"/>
          <w:szCs w:val="24"/>
        </w:rPr>
      </w:pPr>
      <w:r w:rsidRPr="000C59F8">
        <w:rPr>
          <w:rFonts w:ascii="Calibri" w:hAnsi="Calibri" w:cs="Calibri"/>
          <w:color w:val="000000"/>
          <w:sz w:val="24"/>
          <w:szCs w:val="24"/>
        </w:rPr>
        <w:t>3:15</w:t>
      </w:r>
      <w:r w:rsidRPr="000C59F8">
        <w:rPr>
          <w:rFonts w:ascii="Calibri" w:hAnsi="Calibri" w:cs="Calibri"/>
          <w:color w:val="000000"/>
          <w:sz w:val="24"/>
          <w:szCs w:val="24"/>
        </w:rPr>
        <w:tab/>
        <w:t xml:space="preserve">Other Business </w:t>
      </w:r>
    </w:p>
    <w:p w:rsidR="00A54EFD" w:rsidRDefault="00624AA2" w:rsidP="00624AA2">
      <w:pPr>
        <w:tabs>
          <w:tab w:val="left" w:pos="1800"/>
          <w:tab w:val="left" w:pos="1980"/>
          <w:tab w:val="left" w:pos="2160"/>
        </w:tabs>
      </w:pPr>
      <w:r w:rsidRPr="000C59F8">
        <w:rPr>
          <w:rFonts w:ascii="Calibri" w:hAnsi="Calibri" w:cs="Calibri"/>
          <w:color w:val="000000"/>
          <w:sz w:val="24"/>
          <w:szCs w:val="24"/>
        </w:rPr>
        <w:t>3:30</w:t>
      </w:r>
      <w:r w:rsidRPr="000C59F8">
        <w:rPr>
          <w:rFonts w:ascii="Calibri" w:hAnsi="Calibri" w:cs="Calibri"/>
          <w:color w:val="000000"/>
          <w:sz w:val="24"/>
          <w:szCs w:val="24"/>
        </w:rPr>
        <w:tab/>
        <w:t>Board Adjourns</w:t>
      </w:r>
    </w:p>
    <w:sectPr w:rsidR="00A5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73"/>
    <w:multiLevelType w:val="hybridMultilevel"/>
    <w:tmpl w:val="8F1A3C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8"/>
    <w:rsid w:val="005A57E8"/>
    <w:rsid w:val="00624AA2"/>
    <w:rsid w:val="00A54EFD"/>
    <w:rsid w:val="00B2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F1B3"/>
  <w15:chartTrackingRefBased/>
  <w15:docId w15:val="{DAC5120A-C284-439D-9608-0D0D6DD7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AA2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6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NKAHMF2WWKTP-399312027-5297</_dlc_DocId>
    <_dlc_DocIdUrl xmlns="e29f7b87-6d27-4949-b528-f30a3114a4ad">
      <Url>https://sharepoint.wwrc.net/VBPDdocs/_layouts/15/DocIdRedir.aspx?ID=NKAHMF2WWKTP-399312027-5297</Url>
      <Description>NKAHMF2WWKTP-399312027-5297</Description>
    </_dlc_DocIdUrl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NKAHMF2WWKTP-399312027-1779</_dlc_DocId>
    <_dlc_DocIdUrl xmlns="89461f00-0b74-46d7-ba90-7a84aa4e2ee4">
      <Url>https://sharepoint.wwrc.net/VBPDdocs/_layouts/15/DocIdRedir.aspx?ID=NKAHMF2WWKTP-399312027-1779</Url>
      <Description>NKAHMF2WWKTP-399312027-1779</Description>
    </_dlc_DocIdUrl>
  </documentManagement>
</p:properties>
</file>

<file path=customXml/itemProps1.xml><?xml version="1.0" encoding="utf-8"?>
<ds:datastoreItem xmlns:ds="http://schemas.openxmlformats.org/officeDocument/2006/customXml" ds:itemID="{9610E322-87D6-43B9-8A17-DEB8BF3C4A61}"/>
</file>

<file path=customXml/itemProps2.xml><?xml version="1.0" encoding="utf-8"?>
<ds:datastoreItem xmlns:ds="http://schemas.openxmlformats.org/officeDocument/2006/customXml" ds:itemID="{1C6CEC97-973D-4090-B8F5-A03B81EFE203}"/>
</file>

<file path=customXml/itemProps3.xml><?xml version="1.0" encoding="utf-8"?>
<ds:datastoreItem xmlns:ds="http://schemas.openxmlformats.org/officeDocument/2006/customXml" ds:itemID="{FA3F2FC0-3D60-4437-987C-0009B43E546A}"/>
</file>

<file path=customXml/itemProps4.xml><?xml version="1.0" encoding="utf-8"?>
<ds:datastoreItem xmlns:ds="http://schemas.openxmlformats.org/officeDocument/2006/customXml" ds:itemID="{8FD45BD8-9B66-4982-821F-B683B73873FD}">
  <ds:schemaRefs>
    <ds:schemaRef ds:uri="http://schemas.microsoft.com/office/2006/metadata/properties"/>
    <ds:schemaRef ds:uri="http://schemas.microsoft.com/office/infopath/2007/PartnerControls"/>
    <ds:schemaRef ds:uri="e29f7b87-6d27-4949-b528-f30a3114a4ad"/>
  </ds:schemaRefs>
</ds:datastoreItem>
</file>

<file path=customXml/itemProps5.xml><?xml version="1.0" encoding="utf-8"?>
<ds:datastoreItem xmlns:ds="http://schemas.openxmlformats.org/officeDocument/2006/customXml" ds:itemID="{8FD45BD8-9B66-4982-821F-B683B7387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VITA Program</cp:lastModifiedBy>
  <cp:revision>3</cp:revision>
  <dcterms:created xsi:type="dcterms:W3CDTF">2021-05-19T19:54:00Z</dcterms:created>
  <dcterms:modified xsi:type="dcterms:W3CDTF">2021-06-01T20:12:00Z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28b87f74-815d-4ed1-bbc1-70ff3aac6e57</vt:lpwstr>
  </property>
</Properties>
</file>